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3456" w14:textId="77777777" w:rsidR="00F174D0" w:rsidRDefault="003F40F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5137FD1" w14:textId="77777777" w:rsidR="00F174D0" w:rsidRDefault="003F40F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81B2DB8" w14:textId="77777777" w:rsidR="00F174D0" w:rsidRDefault="003F40F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25/02/2001</w:t>
      </w:r>
    </w:p>
    <w:p w14:paraId="45B5DFE8" w14:textId="77777777" w:rsidR="00F174D0" w:rsidRPr="003F40F8" w:rsidRDefault="003F40F8" w:rsidP="003F40F8">
      <w:pPr>
        <w:spacing w:after="0" w:line="288" w:lineRule="auto"/>
        <w:jc w:val="center"/>
        <w:rPr>
          <w:rFonts w:ascii="Times New Roman" w:eastAsia="Times New Roman" w:hAnsi="Times New Roman" w:cs="Times New Roman"/>
          <w:i/>
          <w:color w:val="000000"/>
          <w:sz w:val="28"/>
          <w:szCs w:val="28"/>
        </w:rPr>
      </w:pPr>
      <w:r w:rsidRPr="003F40F8">
        <w:rPr>
          <w:rFonts w:ascii="Times New Roman" w:eastAsia="Times New Roman" w:hAnsi="Times New Roman" w:cs="Times New Roman"/>
          <w:i/>
          <w:color w:val="000000"/>
          <w:sz w:val="28"/>
          <w:szCs w:val="28"/>
        </w:rPr>
        <w:t>Giảng tại: Tịnh tông Học hội Singapore</w:t>
      </w:r>
    </w:p>
    <w:p w14:paraId="19323A23" w14:textId="77777777" w:rsidR="003F40F8" w:rsidRPr="003F40F8" w:rsidRDefault="003F40F8" w:rsidP="003F40F8">
      <w:pPr>
        <w:spacing w:after="0" w:line="288" w:lineRule="auto"/>
        <w:jc w:val="center"/>
        <w:rPr>
          <w:rFonts w:ascii="Times New Roman" w:eastAsia="Times New Roman" w:hAnsi="Times New Roman" w:cs="Times New Roman"/>
          <w:i/>
          <w:color w:val="000000"/>
          <w:sz w:val="28"/>
          <w:szCs w:val="28"/>
        </w:rPr>
      </w:pPr>
      <w:r w:rsidRPr="003F40F8">
        <w:rPr>
          <w:rFonts w:ascii="Times New Roman" w:eastAsia="Times New Roman" w:hAnsi="Times New Roman" w:cs="Times New Roman"/>
          <w:i/>
          <w:color w:val="000000"/>
          <w:sz w:val="28"/>
          <w:szCs w:val="28"/>
        </w:rPr>
        <w:t>Việt dịch: Ban biên dịch Pháp Âm Tuyên Lưu</w:t>
      </w:r>
    </w:p>
    <w:p w14:paraId="6D5BAF0E" w14:textId="496740EA" w:rsidR="00F174D0" w:rsidRDefault="003F40F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120</w:t>
      </w:r>
    </w:p>
    <w:p w14:paraId="71579BE0" w14:textId="77777777" w:rsidR="00F174D0" w:rsidRDefault="00F174D0">
      <w:pPr>
        <w:spacing w:after="0" w:line="288" w:lineRule="auto"/>
        <w:rPr>
          <w:rFonts w:ascii="Times New Roman" w:eastAsia="Times New Roman" w:hAnsi="Times New Roman" w:cs="Times New Roman"/>
          <w:b/>
          <w:color w:val="000000"/>
          <w:sz w:val="28"/>
          <w:szCs w:val="28"/>
        </w:rPr>
      </w:pPr>
    </w:p>
    <w:p w14:paraId="2628B960" w14:textId="77777777" w:rsidR="002A0143" w:rsidRDefault="003F40F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hàng thứ ba từ dưới lên:</w:t>
      </w:r>
    </w:p>
    <w:p w14:paraId="09A64C22" w14:textId="77777777" w:rsidR="002A0143" w:rsidRDefault="003F40F8">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Ngũ lực trang nghiêm nên mọi oán diệt hết, không gì hoại được.</w:t>
      </w:r>
    </w:p>
    <w:p w14:paraId="24A38879" w14:textId="77777777" w:rsidR="002A0143" w:rsidRDefault="003F40F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Phía trước đã nói qua “ngũ căn”, ngũ căn tăng trưởng bèn sanh ra sức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gọi là ngũ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Tên gọi của năm điều này tương đồng với ngũ căn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tấn, niệm, định,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phải có trình độ nhận biết tương đối về mỗi một điều,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phải hết lòng nỗ lực mà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có thể đạt được thọ dụng. Điều thứ nhất là “tín căn”. Tài liệu giảng dạy mà hiện tại tôi ở đây giới thiệu với các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là lấy từ </w:t>
      </w:r>
      <w:r>
        <w:rPr>
          <w:rFonts w:ascii="Times New Roman" w:eastAsia="Book Antiqua" w:hAnsi="Times New Roman" w:cs="Times New Roman"/>
          <w:i/>
          <w:sz w:val="28"/>
          <w:szCs w:val="28"/>
        </w:rPr>
        <w:t>Giáo thừa pháp số</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Gần đây hình như </w:t>
      </w:r>
      <w:r>
        <w:rPr>
          <w:rFonts w:ascii="Times New Roman" w:eastAsia="Book Antiqua" w:hAnsi="Times New Roman" w:cs="Times New Roman"/>
          <w:i/>
          <w:sz w:val="28"/>
          <w:szCs w:val="28"/>
        </w:rPr>
        <w:t xml:space="preserve">Giáo thừa pháp số </w:t>
      </w:r>
      <w:r>
        <w:rPr>
          <w:rFonts w:ascii="Times New Roman" w:eastAsia="Book Antiqua" w:hAnsi="Times New Roman" w:cs="Times New Roman"/>
          <w:sz w:val="28"/>
          <w:szCs w:val="28"/>
        </w:rPr>
        <w:t>đã được in ra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sách in ra rất lý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đồng tu mỗi một người đều có thể lấy một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điều thứ tự trình bày ở phần đầu kém một chút, đây là vì ban đầu tôi không chú ý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do xưởng in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quyển sách vừa mở ra, thiên thứ nhất phải là lời tựa,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lời tựa của Ung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dùng màu đỏ để 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thiên này phải để ở phía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lời tựa mới là phần mục lục.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tôi xem thấy quyển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mục lục xếp ở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tựa xếp ở phía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tự này bị đảo lộn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thuộc về thường thức, chúng ta phải nên biết, người đọc sách làm gì không có thường thức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nói không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số lượng in ra không nhiều, chỉ có một ngàn quyển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chúng ta dùng,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lưu thông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cần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sau khi muốn in sách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lưu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đừng để người khác nhìn thấy cười.</w:t>
      </w:r>
    </w:p>
    <w:p w14:paraId="00F8FA49" w14:textId="77777777" w:rsidR="002A0143" w:rsidRDefault="003F40F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Điều thứ nhất của ngũ căn là “tín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hai là “tấn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theo là “niệm, định,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căn tăng trưởng thì trở thành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Giải thích của tín lực là </w:t>
      </w:r>
      <w:r>
        <w:rPr>
          <w:rFonts w:ascii="Times New Roman" w:eastAsia="Book Antiqua" w:hAnsi="Times New Roman" w:cs="Times New Roman"/>
          <w:i/>
          <w:sz w:val="28"/>
          <w:szCs w:val="28"/>
        </w:rPr>
        <w:t>“tín căn tăng trưởng thì có thể phá nghi chướng”</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thì không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tín của chúng ta có lực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những không có lực, có lẽ ngay đến căn đều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đối với tất cả pháp thế xuất thế gian đều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sao có thể thành tựu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xưa nói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chúng ta không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Bạn xem, ngày nay thế giới này động loạn, lòng </w:t>
      </w:r>
      <w:r>
        <w:rPr>
          <w:rFonts w:ascii="Times New Roman" w:eastAsia="Book Antiqua" w:hAnsi="Times New Roman" w:cs="Times New Roman"/>
          <w:sz w:val="28"/>
          <w:szCs w:val="28"/>
        </w:rPr>
        <w:lastRenderedPageBreak/>
        <w:t>người hư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từng có trong lịch sử, tương lai trong lịch sử thì đây là thời kỳ đại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nguyên của động loạn là do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tìm ra nhân tố,</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tiêu trừ được căn nguyên của động loạn thì xã hội này làm sao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làm sao có hòa bình?</w:t>
      </w:r>
    </w:p>
    <w:p w14:paraId="0D7FBB08" w14:textId="77777777" w:rsidR="002A0143" w:rsidRDefault="003F40F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Căn nguyên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câu nói của người xưa đã nói ra, chúng ta chẳng những không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mỗi ngày đọc lời nói này cũng không ngờ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thời cổ đại,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trẻ nhỏ học Tam Tự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thứ nhất của Tam Tự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căn bản để trị loạn của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đều là lời giáo huấn tinh yếu của bậc thánh hiền được trích lục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tinh hoa.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“Người ban đầu, tánh vốn thiện. Tánh gần nhau, tập xa nhau”</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chẳng phải đã đem căn nguyên của trị loạn nói ra hết rồi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của tánh vốn thiện không phải là thiện của thiện ác, thiện này rời xa hai bên, trung đạo chẳng lập,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chân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tánh đức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nói “tánh gần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đó là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bổn tánh của tất cả chúng sanh đều như nhau, trong bổn tánh có đầy đủ trí tuệ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đầy đủ đức năng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“sanh Phật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và Phật không hề khác biệt chút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vì sao có khác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tiếp theo là “tập xa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tập là tập quán,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tập tánh, không phải bổn tánh, tập tánh thì không giống nhau. Gọi là “gần mực thì đen, gần đèn thì sáng”,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tập tánh.</w:t>
      </w:r>
    </w:p>
    <w:p w14:paraId="6AAAA203" w14:textId="77777777" w:rsidR="002A0143" w:rsidRDefault="003F40F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Bởi vậy, con người không thể không tiếp nhận giáo dục. Mục đích của giáo dục là gì? Mục đích của giáo dục là dạy chúng ta thân cận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Tập tánh của chúng ta nếu như thân cận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hay không biết con người cũng trở thành thánh hiền, đây là sự hun đúc của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mỗi ngày ở chung với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hay không biết bèn thành Phật. Mỗi ngày ở chung với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hay không biết bèn thành Bồ-tát. Mỗi ngày ở chung với ác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không hay không biết biến thành ác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Cõi quỷ là tâm tham,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địa ngục là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súc sanh là ngu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ngày ở chung với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nhiễm tham sân si, sẽ biến thành ác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rất quan trọng! Chúng ta nhìn thấy giáo dục trong xã hội ngày nay. Ở nhà thì cha mẹ dạy những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cô giáo dạy những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hằng ngày xem báo chí, tạp chí,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truyền hình, phim ảnh,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giáo dục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dạy bạn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xem qua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giáo là giáo dục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trong tôn giáo dạy những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liền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tìm ra được căn nguyên động loạn của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trị thì phải từ nơi gốc rễ mà bắt tay vào, hóa ra đây là vấn đề của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trong lúc giảng kinh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vấn đề chính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trị không giải quyết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cũng không phải là vấn đề quân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vũ lực không giải quyết </w:t>
      </w:r>
      <w:r>
        <w:rPr>
          <w:rFonts w:ascii="Times New Roman" w:eastAsia="Book Antiqua" w:hAnsi="Times New Roman" w:cs="Times New Roman"/>
          <w:sz w:val="28"/>
          <w:szCs w:val="28"/>
        </w:rPr>
        <w:lastRenderedPageBreak/>
        <w:t>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cũng không phải là vấn đề kinh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phải là vấn đề khoa học kỹ thuật,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thể giải quyết được. Là vấn đề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giáo dục.</w:t>
      </w:r>
    </w:p>
    <w:p w14:paraId="045296EC" w14:textId="77777777" w:rsidR="002A0143" w:rsidRDefault="003F40F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các bậc thánh triết, thánh nhân, thần nhân xưa nay trong và ngoài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làm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thế gian này họ không chọn các nghề nghiệp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họ chọn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Cứu đời cứu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ở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chọn nghề nghiệp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chúng ta dùng tâm gì, dùng chí hướng gì để chọn lựa?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cũng vì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con đường bạn đi là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là vô cùng vô cùng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nói vô cùng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bạn làm biến chất giáo học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dùng sai giáo huấn của thánh hiền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tất cả chúng sanh lầm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tội chồng thêm tội.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Nghề nghiệp này là nghề nghiệp thần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nghề nghiệp của đại thánh đại hiền, chúng ta phải rõ ràng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chưa làm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chính là tội nhân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khẳng định ở địa ngục A-tỳ.</w:t>
      </w:r>
    </w:p>
    <w:p w14:paraId="683BFE8B" w14:textId="77777777" w:rsidR="002A0143" w:rsidRDefault="003F40F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phàm là người có trí tuệ thì nhất định sẽ không khuyên người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Khuyên người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tương lai họ tu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mang danh nghĩa Phật pháp nhưng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những thủ đoạn tham sân si mạn,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đọa địa ngục A-tỳ,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mà khuyên người đó xuất gia cũng phải gánh trách nhiệm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ai dám làm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người ngu si vô tri mới dám làm, người có đầu óc hơi tỉnh táo thì nhất định không dám khuyên người ta xuất gia. Thế nhưng có thể khuyên người ta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lão cư sĩ Lý Bỉnh Nam,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đời khuyên người ta học Phật, khuyên người ta quy 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khuyên người ta thọ ngũ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xuất gia thì càng không cần phải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khuyên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muốn phát tâm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sẽ hỏi: “Vì sao anh muốn phát tâm xuất gia?” Khuyên bạn quay đầu. Việc này rất khó! Xuất gia chính là làm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xuất gia chính là hy sinh chính mình để cứu độ tất cả chúng sanh. Bản thân phải làm tấm gương tốt cho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lời nói việc làm đều là mô phạm cho trời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xuất gia được gọi là “thầy của trời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là thầy của nhân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là hình mẫu tốt nhất trong các vị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tấm gương tốt nhất, là thầy của chư thiên trong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vua trời nhìn thấy họ đều muốn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có thứ gì để cho họ học tập đây?</w:t>
      </w:r>
    </w:p>
    <w:p w14:paraId="1B68464B" w14:textId="77777777" w:rsidR="002A0143" w:rsidRDefault="003F40F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dù bạn xuất gia với động cơ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bạn đã xuất gia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được những đạo lý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phải hết lòng nỗ lực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xuất gia cả đời làm hai sự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là hoằng pháp, hai là hộ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Hoằng pháp là đảm nhận việc giáo học, giảng kinh thuyết pháp; hộ pháp chính là làm công việc hành chính trong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việc quản lý, chúng ta không mời người bên ngoài đến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chính mình tự làm, hoằng hộ là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hộ pháp chăm sóc đồng học hoằng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phương diện quản lý, cố hết sức giảm nhẹ lượng công việc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họ có thời gian đọc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tiến tu; về công việc quản lý, lao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hộ pháp gánh vác nhiều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nội hộ.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trong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hoằng pháp là giáo viên,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phụ trách lên lớp,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người hộ pháp là viên chức, địa vị của giáo viên và viên chức là bình đẳng, giáo viên và viên chức là một thể, quan hệ luôn phải làm cho rõ ràng, làm cho tường tận.</w:t>
      </w:r>
    </w:p>
    <w:p w14:paraId="3E044E7B" w14:textId="77777777" w:rsidR="002A0143" w:rsidRDefault="003F40F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xml:space="preserve">Người xưa dạy chúng ta: </w:t>
      </w:r>
      <w:r>
        <w:rPr>
          <w:rFonts w:ascii="Times New Roman" w:eastAsia="Book Antiqua" w:hAnsi="Times New Roman" w:cs="Times New Roman"/>
          <w:i/>
          <w:sz w:val="28"/>
          <w:szCs w:val="28"/>
        </w:rPr>
        <w:t>“Cách giáo dục, quý ở chuyên”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đầu của Tam Tự Kinh nói như vậy, chúng ta có tin tưởng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chịu chuyên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chịu chuyên chú,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người khác học rất nhiều thứ,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sợ mình không bằng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chuyên chú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nổi trội hơn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tạp tu chắc chắn không thể nào sánh bằng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chuyên chú thì đầy đủ tam học giới định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tạp thì tam học giới định tuệ bị phá hoại hoàn toàn,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làm sao có thể thành tựu được? Giáo học của Phật học viện ngày nay hỏng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bắt chước theo một số phương pháp dạy học và cách sắp xếp khóa trình của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tam học giới định tuệ hoàn toàn không có, chẳng những </w:t>
      </w:r>
      <w:r>
        <w:rPr>
          <w:rFonts w:ascii="Times New Roman" w:eastAsia="Book Antiqua" w:hAnsi="Times New Roman" w:cs="Times New Roman"/>
          <w:i/>
          <w:sz w:val="28"/>
          <w:szCs w:val="28"/>
        </w:rPr>
        <w:t>tín lực</w:t>
      </w:r>
      <w:r>
        <w:rPr>
          <w:rFonts w:ascii="Times New Roman" w:eastAsia="Book Antiqua" w:hAnsi="Times New Roman" w:cs="Times New Roman"/>
          <w:sz w:val="28"/>
          <w:szCs w:val="28"/>
        </w:rPr>
        <w:t xml:space="preserve">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mà </w:t>
      </w:r>
      <w:r>
        <w:rPr>
          <w:rFonts w:ascii="Times New Roman" w:eastAsia="Book Antiqua" w:hAnsi="Times New Roman" w:cs="Times New Roman"/>
          <w:i/>
          <w:sz w:val="28"/>
          <w:szCs w:val="28"/>
        </w:rPr>
        <w:t>tín căn</w:t>
      </w:r>
      <w:r>
        <w:rPr>
          <w:rFonts w:ascii="Times New Roman" w:eastAsia="Book Antiqua" w:hAnsi="Times New Roman" w:cs="Times New Roman"/>
          <w:sz w:val="28"/>
          <w:szCs w:val="28"/>
        </w:rPr>
        <w:t xml:space="preserve">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hoàn toàn khác với giáo học của người xưa, người xưa đích thực là “quý ở chuyên”. Bạn theo thầy học tập thì nhất định chỉ học một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đồng thời học hai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cư sĩ Lý Bỉnh Nam cả đời giảng kinh dạy học ở Đài Trung,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việc này thầy hạn chế rất nghiêm khắc,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trò chỉ được học một môn. Người có thiên phú, người có năng lực đích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cho phép bạn đồng thời học hai môn. Không có chuyện học đến ba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nếu đồng thời học hai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hai môn này nhất định phải bổ trợ thành tựu cho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môn này nhất định không được trái ngược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nguyên tắc.</w:t>
      </w:r>
    </w:p>
    <w:p w14:paraId="27C6F327" w14:textId="77777777" w:rsidR="002A0143" w:rsidRDefault="003F40F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nhưng người hiện nay không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nhìn thấy người khác học nhiều thứ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nhiều sách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không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thường nói: “Không nghe lời người xưa, thiệt thòi ngay trước mắt.”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tin, vậy thì còn cách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câu trong Tam Tự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chỉ một người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đó là sự tích lũy kinh nghiệm giáo huấn của cổ thánh tiên hiền trong vô lượng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phải do một người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mấy ngàn năm qua tổ tổ truyền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một nguyên tắc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tín của chúng ta không có căn thì làm gì có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có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phá nghi, phá chướng, chúng ta trong quá trình tu học chắc chắn không có nghi hoặc. Chướng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từ bên ngoài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còn gọi là “bị ảnh hưởng bởi tất cả người, việc và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sanh ra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bị ảnh hưởng bởi ngoại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trừ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đạo đức, học vấn của chính mình ngày ngày càng thêm lớn.</w:t>
      </w:r>
    </w:p>
    <w:p w14:paraId="1C5C0764" w14:textId="77777777" w:rsidR="002A0143" w:rsidRDefault="003F40F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Công khóa có thể định ra mấy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học từng môn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đồng thời học nhiều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chọn ra cho các đồng tu thường trụ tại đạo tràng bảy môn công khóa, bảy môn công khóa này chẳng phải là bảo bạn học cùng một lúc,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học từng môn một, quý ở chuyên!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môn nào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không hề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chọn lựa; thứ tự các môn học thì cá nhân bạn có thể chọn lựa,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phải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định ra bảy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thích nhất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chuyên chú học tập bộ kinh này trước, học xong bộ kinh này rồi thì học tiếp bộ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bộ này chưa học chưa xong thì không được học bộ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tiêu chuẩn này đã bị hạ đến mức thấp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chuẩn của thầy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bạn lên bục có thể giảng được thì mới xem là học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chưa lên bục giảng qua một lần thì không tính.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chuẩn của thầy là tiêu chuẩn ở mức thấp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lên bục giảng qua một lần từ đầu đến cuối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xem là bạn đã học xong.</w:t>
      </w:r>
    </w:p>
    <w:p w14:paraId="7F9DB720" w14:textId="77777777" w:rsidR="002A0143" w:rsidRDefault="003F40F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Năm xưa tôi học với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trong kinh nghiệm, tôi sâu sắc cảm nhận được rằng giảng một lần không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lớp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cũng giống như lớp trưởng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học đều rất tôn trọng tôi, tôi đề nghị với thầy, đó là ý của riêng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yêu cầu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phải giảng mười lần thì mới xem là học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Lý gật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một bộ kinh, giảng một lần không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liên tục không ngừng giảng mười lần. Lần trước, cư sĩ Sử ở Khai Phong, Hà Nam đến bên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cũng đều gặp ông ấy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ấy xin xuất gia và muốn tôi thế phát cho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còn cách nào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ấy đứng ỳ ra, tôi từ chối cũng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yêu cầu ông một điều kiện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trong vòng một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giảng mười lần kinh Vô Lượng Thọ thì tôi sẽ thế phát cho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Tuần trước, ông gọi điện thoại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nói ông đã giảng năm lần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một năm nhất định ông có thể giảng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vòng một năm nếu ông có thể giảng mười lần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ông đến tìm tôi, tôi sẽ thế phát cho ông.”</w:t>
      </w:r>
    </w:p>
    <w:p w14:paraId="7F3205F7" w14:textId="608734FE" w:rsidR="00F174D0" w:rsidRDefault="003F40F8" w:rsidP="002A0143">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Chúng ta phải biết đạo lý cơ bản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có tín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học từng môn từng môn một, cho dù trong một đời này, ta chỉ học xong một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là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một đời này, nếu học một bộ cũng không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rất hổ thẹn,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tại gia thật thà niệm Phật có thể cầu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xuất gia học một bộ kinh luận cũng không học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lỗi với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lỗi với sự cúng dường của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đồ tại gia cung cung kính kính cúng dường tứ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vì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đồng tu xuất gia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tam độc phiền não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tham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si, đố kỵ, sân giận không hề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lời giáo huấn của cổ thánh tiên hiền nghe không lọt vào tai,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chịu nhất môn thâm nhập. Không cam tâm học một thứ,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biết nhiều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mình phải biết nhiều hơn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kết quả sau cùng không thông được thứ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chẳng hiểu được thứ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đức đã nói: “Một kinh thông, tất cả kinh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không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thông một kinh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tất cả các kinh khác thảy đều thông suốt,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tiếp xúc với pháp thế xuất thế gian liền thấu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phải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những lời mà cổ thánh tiên hiền đã nói là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người hiện nay không tin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nhận giả, không nhận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hết cách.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vĩnh viễn không thể phá được nghi và chướng, vậy công phu làm sao có thể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nói đến ngũ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 thì ngũ lực vẫn là ở trong ngũ căn mà dụng công, có căn thì sau đó mới có lực, căn đều không có thì làm gì có lực? Tốt rồi, hôm nay thời gian đã hết, chúng ta giảng đến đây.</w:t>
      </w:r>
    </w:p>
    <w:p w14:paraId="3D1BCECA" w14:textId="77777777" w:rsidR="00F174D0" w:rsidRDefault="00F174D0">
      <w:pPr>
        <w:spacing w:after="0" w:line="288" w:lineRule="auto"/>
        <w:jc w:val="both"/>
        <w:rPr>
          <w:rFonts w:ascii="Times New Roman" w:eastAsia="Times New Roman" w:hAnsi="Times New Roman" w:cs="Times New Roman"/>
          <w:b/>
          <w:color w:val="000000"/>
          <w:sz w:val="28"/>
          <w:szCs w:val="28"/>
        </w:rPr>
      </w:pPr>
    </w:p>
    <w:sectPr w:rsidR="00F174D0" w:rsidSect="003F40F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43F8" w14:textId="77777777" w:rsidR="003F40F8" w:rsidRDefault="003F40F8" w:rsidP="003F40F8">
      <w:pPr>
        <w:spacing w:after="0" w:line="240" w:lineRule="auto"/>
      </w:pPr>
      <w:r>
        <w:separator/>
      </w:r>
    </w:p>
  </w:endnote>
  <w:endnote w:type="continuationSeparator" w:id="0">
    <w:p w14:paraId="004388ED" w14:textId="77777777" w:rsidR="003F40F8" w:rsidRDefault="003F40F8" w:rsidP="003F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7914" w14:textId="77777777" w:rsidR="003F40F8" w:rsidRDefault="003F4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AA2C" w14:textId="1A38739E" w:rsidR="003F40F8" w:rsidRPr="003F40F8" w:rsidRDefault="003F40F8" w:rsidP="003F40F8">
    <w:pPr>
      <w:pStyle w:val="Footer"/>
      <w:tabs>
        <w:tab w:val="clear" w:pos="4513"/>
        <w:tab w:val="clear" w:pos="9026"/>
      </w:tabs>
      <w:jc w:val="center"/>
      <w:rPr>
        <w:rFonts w:ascii="Times New Roman" w:hAnsi="Times New Roman" w:cs="Times New Roman"/>
        <w:sz w:val="24"/>
      </w:rPr>
    </w:pPr>
    <w:r w:rsidRPr="003F40F8">
      <w:rPr>
        <w:rFonts w:ascii="Times New Roman" w:hAnsi="Times New Roman" w:cs="Times New Roman"/>
        <w:sz w:val="24"/>
      </w:rPr>
      <w:fldChar w:fldCharType="begin"/>
    </w:r>
    <w:r w:rsidRPr="003F40F8">
      <w:rPr>
        <w:rFonts w:ascii="Times New Roman" w:hAnsi="Times New Roman" w:cs="Times New Roman"/>
        <w:sz w:val="24"/>
      </w:rPr>
      <w:instrText xml:space="preserve"> PAGE  \* MERGEFORMAT </w:instrText>
    </w:r>
    <w:r w:rsidRPr="003F40F8">
      <w:rPr>
        <w:rFonts w:ascii="Times New Roman" w:hAnsi="Times New Roman" w:cs="Times New Roman"/>
        <w:sz w:val="24"/>
      </w:rPr>
      <w:fldChar w:fldCharType="separate"/>
    </w:r>
    <w:r w:rsidRPr="003F40F8">
      <w:rPr>
        <w:rFonts w:ascii="Times New Roman" w:hAnsi="Times New Roman" w:cs="Times New Roman"/>
        <w:noProof/>
        <w:sz w:val="24"/>
      </w:rPr>
      <w:t>1</w:t>
    </w:r>
    <w:r w:rsidRPr="003F40F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6945" w14:textId="267AA060" w:rsidR="003F40F8" w:rsidRPr="003F40F8" w:rsidRDefault="003F40F8" w:rsidP="003F40F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A5EA" w14:textId="77777777" w:rsidR="003F40F8" w:rsidRDefault="003F40F8" w:rsidP="003F40F8">
      <w:pPr>
        <w:spacing w:after="0" w:line="240" w:lineRule="auto"/>
      </w:pPr>
      <w:r>
        <w:separator/>
      </w:r>
    </w:p>
  </w:footnote>
  <w:footnote w:type="continuationSeparator" w:id="0">
    <w:p w14:paraId="5991FA8B" w14:textId="77777777" w:rsidR="003F40F8" w:rsidRDefault="003F40F8" w:rsidP="003F4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6A5C" w14:textId="77777777" w:rsidR="003F40F8" w:rsidRDefault="003F4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046B" w14:textId="77777777" w:rsidR="003F40F8" w:rsidRDefault="003F4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E8BB" w14:textId="77777777" w:rsidR="003F40F8" w:rsidRDefault="003F40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B4E20"/>
    <w:rsid w:val="001C08CA"/>
    <w:rsid w:val="001D1874"/>
    <w:rsid w:val="0022334A"/>
    <w:rsid w:val="00226988"/>
    <w:rsid w:val="002759F5"/>
    <w:rsid w:val="00290564"/>
    <w:rsid w:val="0029072A"/>
    <w:rsid w:val="00290CD5"/>
    <w:rsid w:val="002A0143"/>
    <w:rsid w:val="002A4C7C"/>
    <w:rsid w:val="002B1F58"/>
    <w:rsid w:val="002E5474"/>
    <w:rsid w:val="002F1B38"/>
    <w:rsid w:val="002F52E4"/>
    <w:rsid w:val="00356566"/>
    <w:rsid w:val="003A2F23"/>
    <w:rsid w:val="003E0FB0"/>
    <w:rsid w:val="003E1D93"/>
    <w:rsid w:val="003F40F8"/>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40C6"/>
    <w:rsid w:val="005665AB"/>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174D0"/>
    <w:rsid w:val="00F3380C"/>
    <w:rsid w:val="00F5131A"/>
    <w:rsid w:val="00F60E8B"/>
    <w:rsid w:val="00F620B1"/>
    <w:rsid w:val="00F72837"/>
    <w:rsid w:val="00F72B49"/>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D58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3F4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0F8"/>
    <w:rPr>
      <w:rFonts w:ascii="Calibri" w:eastAsia="Calibri" w:hAnsi="Calibri" w:cs="Calibri"/>
      <w:color w:val="auto"/>
      <w:sz w:val="22"/>
      <w:szCs w:val="22"/>
    </w:rPr>
  </w:style>
  <w:style w:type="paragraph" w:styleId="Footer">
    <w:name w:val="footer"/>
    <w:basedOn w:val="Normal"/>
    <w:link w:val="FooterChar"/>
    <w:uiPriority w:val="99"/>
    <w:unhideWhenUsed/>
    <w:rsid w:val="003F4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0F8"/>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5640C6"/>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0AFE-C7BB-4BAC-8037-4F07E45C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2023-07-29T06:03:00Z</dcterms:created>
  <dcterms:modified xsi:type="dcterms:W3CDTF">2026-05-13T03:37:00Z</dcterms:modified>
</cp:coreProperties>
</file>